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8F" w:rsidRDefault="00ED708F"/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За </w:t>
      </w:r>
      <w:r w:rsidR="00BD6E7D">
        <w:rPr>
          <w:color w:val="000000"/>
        </w:rPr>
        <w:t>4</w:t>
      </w:r>
      <w:r w:rsidR="001158D8">
        <w:rPr>
          <w:color w:val="000000"/>
        </w:rPr>
        <w:t xml:space="preserve"> квартал 2019</w:t>
      </w:r>
      <w:r>
        <w:rPr>
          <w:color w:val="000000"/>
        </w:rPr>
        <w:t xml:space="preserve"> года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Республике Ингушетия всего </w:t>
      </w:r>
      <w:proofErr w:type="gramStart"/>
      <w:r>
        <w:rPr>
          <w:color w:val="000000"/>
        </w:rPr>
        <w:t xml:space="preserve">поступило  </w:t>
      </w:r>
      <w:r w:rsidR="00EB6F56">
        <w:rPr>
          <w:color w:val="000000"/>
        </w:rPr>
        <w:t>5</w:t>
      </w:r>
      <w:proofErr w:type="gramEnd"/>
      <w:r>
        <w:rPr>
          <w:color w:val="000000"/>
        </w:rPr>
        <w:t xml:space="preserve"> обращений, в которых затрагивались вопросы: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BD6E7D">
        <w:rPr>
          <w:color w:val="000000"/>
        </w:rPr>
        <w:t>0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   в сфере защиты персональных данных - </w:t>
      </w:r>
      <w:r w:rsidR="00BD6E7D">
        <w:rPr>
          <w:color w:val="000000"/>
        </w:rPr>
        <w:t>0</w:t>
      </w:r>
      <w:r>
        <w:rPr>
          <w:color w:val="000000"/>
        </w:rPr>
        <w:t xml:space="preserve"> обращений;</w:t>
      </w:r>
    </w:p>
    <w:p w:rsidR="00257519" w:rsidRDefault="00257519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  в сфере Интернета и информационных технологий -</w:t>
      </w:r>
      <w:r w:rsidR="00EB6F56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 xml:space="preserve">; 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   </w:t>
      </w:r>
      <w:r w:rsidR="00BD6E7D">
        <w:rPr>
          <w:color w:val="000000"/>
        </w:rPr>
        <w:t>В</w:t>
      </w:r>
      <w:r>
        <w:rPr>
          <w:color w:val="000000"/>
        </w:rPr>
        <w:t xml:space="preserve"> ходе рассмотрения обращений внеплановые проверки не проводились.</w:t>
      </w:r>
    </w:p>
    <w:p w:rsidR="00B56764" w:rsidRDefault="00B56764" w:rsidP="00B56764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8F"/>
    <w:rsid w:val="000237BD"/>
    <w:rsid w:val="00023B42"/>
    <w:rsid w:val="00077AD3"/>
    <w:rsid w:val="001158D8"/>
    <w:rsid w:val="00122B17"/>
    <w:rsid w:val="001E0AD1"/>
    <w:rsid w:val="00205D32"/>
    <w:rsid w:val="00242ACB"/>
    <w:rsid w:val="00257519"/>
    <w:rsid w:val="002D4B1A"/>
    <w:rsid w:val="00376559"/>
    <w:rsid w:val="004D31CB"/>
    <w:rsid w:val="005A7DC5"/>
    <w:rsid w:val="005C6EE9"/>
    <w:rsid w:val="006E49DF"/>
    <w:rsid w:val="00780121"/>
    <w:rsid w:val="00841CEF"/>
    <w:rsid w:val="009F44CA"/>
    <w:rsid w:val="00AF1176"/>
    <w:rsid w:val="00B56764"/>
    <w:rsid w:val="00BD6E7D"/>
    <w:rsid w:val="00C15360"/>
    <w:rsid w:val="00C15DF1"/>
    <w:rsid w:val="00E45C48"/>
    <w:rsid w:val="00EB6F56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C0C4"/>
  <w15:docId w15:val="{03DB4B89-D5B7-4414-8AF8-3AD67E1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 10</cp:lastModifiedBy>
  <cp:revision>3</cp:revision>
  <cp:lastPrinted>2017-12-21T06:36:00Z</cp:lastPrinted>
  <dcterms:created xsi:type="dcterms:W3CDTF">2020-04-22T08:04:00Z</dcterms:created>
  <dcterms:modified xsi:type="dcterms:W3CDTF">2020-04-22T08:04:00Z</dcterms:modified>
</cp:coreProperties>
</file>