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E" w:rsidRPr="00F962F0" w:rsidRDefault="0068740E" w:rsidP="006874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2F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F96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по передвижению, Управление </w:t>
      </w:r>
      <w:proofErr w:type="spellStart"/>
      <w:r w:rsidRPr="00F962F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962F0">
        <w:rPr>
          <w:rFonts w:ascii="Times New Roman" w:hAnsi="Times New Roman" w:cs="Times New Roman"/>
          <w:sz w:val="28"/>
          <w:szCs w:val="28"/>
        </w:rPr>
        <w:t xml:space="preserve"> по Республике</w:t>
      </w:r>
      <w:r w:rsidR="00A75067">
        <w:rPr>
          <w:rFonts w:ascii="Times New Roman" w:hAnsi="Times New Roman" w:cs="Times New Roman"/>
          <w:sz w:val="28"/>
          <w:szCs w:val="28"/>
        </w:rPr>
        <w:t xml:space="preserve"> Ингушетии </w:t>
      </w:r>
      <w:r w:rsidRPr="00F962F0">
        <w:rPr>
          <w:rFonts w:ascii="Times New Roman" w:hAnsi="Times New Roman" w:cs="Times New Roman"/>
          <w:sz w:val="28"/>
          <w:szCs w:val="28"/>
        </w:rPr>
        <w:t xml:space="preserve"> готово по заявлению  вышеуказанных лиц направить ответственных сотрудников для проведения мероприятий по оказанию государственных услуг на место работы или на дом.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F962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>Порядок обслуживания лиц с ограниченными возможностями по передвижению: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1.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 xml:space="preserve">Заявитель направляет в Управление доступным способом заявление. Заявление пишется в произвольной форме на имя руководителя Управления </w:t>
      </w:r>
      <w:r w:rsidR="00A75067">
        <w:rPr>
          <w:rFonts w:ascii="Times New Roman" w:hAnsi="Times New Roman" w:cs="Times New Roman"/>
          <w:sz w:val="28"/>
          <w:szCs w:val="28"/>
        </w:rPr>
        <w:t xml:space="preserve">Бокова Тимура </w:t>
      </w:r>
      <w:proofErr w:type="spellStart"/>
      <w:r w:rsidR="00A75067"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  <w:r w:rsidR="00A75067">
        <w:rPr>
          <w:rFonts w:ascii="Times New Roman" w:hAnsi="Times New Roman" w:cs="Times New Roman"/>
          <w:sz w:val="28"/>
          <w:szCs w:val="28"/>
        </w:rPr>
        <w:t xml:space="preserve"> </w:t>
      </w:r>
      <w:r w:rsidRPr="00F962F0">
        <w:rPr>
          <w:rFonts w:ascii="Times New Roman" w:hAnsi="Times New Roman" w:cs="Times New Roman"/>
          <w:sz w:val="28"/>
          <w:szCs w:val="28"/>
        </w:rPr>
        <w:t xml:space="preserve">по адресу ул. </w:t>
      </w:r>
      <w:r w:rsidR="00A75067">
        <w:rPr>
          <w:rFonts w:ascii="Times New Roman" w:hAnsi="Times New Roman" w:cs="Times New Roman"/>
          <w:sz w:val="28"/>
          <w:szCs w:val="28"/>
        </w:rPr>
        <w:t>Московская, 25а,  г. Назрань, 386102</w:t>
      </w:r>
      <w:r w:rsidRPr="00F962F0">
        <w:rPr>
          <w:rFonts w:ascii="Times New Roman" w:hAnsi="Times New Roman" w:cs="Times New Roman"/>
          <w:sz w:val="28"/>
          <w:szCs w:val="28"/>
        </w:rPr>
        <w:t>. В заявлении в обязательном порядке указывается услуга, которую заявитель хочет получить, а также контактные телефоны.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2.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Не позднее следующего рабочего дня с момента получения заявления, руководитель Управления поручает соответствующему структурному подразделению выполнение мероприятий по оказанию государственной услуги заявителю.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3.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Специалист соответствующего структурного подразделения не позднее следующего рабочего дня после получения поручения на обслуживание лица с ограниченными возможностями по передвижению по контактным телефонам согласовывает место и время встречи (дом, работа) с заявителем для выполнения мероприятий по оказанию государственных услуг. Время и место проведения мероприятий планируются с учетом места нахождения заявителя, выходных и праздничных дней, а также рабочего времени Управления.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4.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Конта</w:t>
      </w:r>
      <w:r w:rsidR="00A75067">
        <w:rPr>
          <w:rFonts w:ascii="Times New Roman" w:hAnsi="Times New Roman" w:cs="Times New Roman"/>
          <w:sz w:val="28"/>
          <w:szCs w:val="28"/>
        </w:rPr>
        <w:t>ктный телефон Управления 8 (8732) 22-25-56</w:t>
      </w:r>
      <w:bookmarkStart w:id="0" w:name="_GoBack"/>
      <w:bookmarkEnd w:id="0"/>
      <w:r w:rsidRPr="00F962F0">
        <w:rPr>
          <w:rFonts w:ascii="Times New Roman" w:hAnsi="Times New Roman" w:cs="Times New Roman"/>
          <w:sz w:val="28"/>
          <w:szCs w:val="28"/>
        </w:rPr>
        <w:t xml:space="preserve"> (приемная)</w:t>
      </w: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</w:p>
    <w:p w:rsidR="0068740E" w:rsidRPr="00F962F0" w:rsidRDefault="0068740E" w:rsidP="0068740E">
      <w:pPr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5. </w:t>
      </w:r>
      <w:r w:rsidR="00F962F0">
        <w:rPr>
          <w:rFonts w:ascii="Times New Roman" w:hAnsi="Times New Roman" w:cs="Times New Roman"/>
          <w:sz w:val="28"/>
          <w:szCs w:val="28"/>
        </w:rPr>
        <w:tab/>
      </w:r>
      <w:r w:rsidRPr="00F962F0">
        <w:rPr>
          <w:rFonts w:ascii="Times New Roman" w:hAnsi="Times New Roman" w:cs="Times New Roman"/>
          <w:sz w:val="28"/>
          <w:szCs w:val="28"/>
        </w:rPr>
        <w:t>В разделе «Контакты» сайта Управления размещены телефоны сотрудников структурных подразделений, которые могут дать консультацию по предоставлению государственных услуг в соответствующей сфере деятельности Управления.</w:t>
      </w:r>
    </w:p>
    <w:p w:rsidR="00E05213" w:rsidRPr="00F962F0" w:rsidRDefault="00E05213">
      <w:pPr>
        <w:rPr>
          <w:rFonts w:ascii="Times New Roman" w:hAnsi="Times New Roman" w:cs="Times New Roman"/>
          <w:sz w:val="28"/>
          <w:szCs w:val="28"/>
        </w:rPr>
      </w:pPr>
    </w:p>
    <w:sectPr w:rsidR="00E05213" w:rsidRPr="00F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E"/>
    <w:rsid w:val="0068740E"/>
    <w:rsid w:val="00A75067"/>
    <w:rsid w:val="00E05213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Куква А. Н.</dc:creator>
  <cp:keywords/>
  <dc:description/>
  <cp:lastModifiedBy>User</cp:lastModifiedBy>
  <cp:revision>4</cp:revision>
  <cp:lastPrinted>2012-02-09T10:27:00Z</cp:lastPrinted>
  <dcterms:created xsi:type="dcterms:W3CDTF">2012-02-09T10:23:00Z</dcterms:created>
  <dcterms:modified xsi:type="dcterms:W3CDTF">2016-11-22T00:37:00Z</dcterms:modified>
</cp:coreProperties>
</file>