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8B" w:rsidRDefault="00732010" w:rsidP="00553F8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553F8B" w:rsidRPr="00553F8B">
        <w:rPr>
          <w:sz w:val="28"/>
          <w:szCs w:val="28"/>
        </w:rPr>
        <w:t xml:space="preserve"> 3 квартале 2016 года в Управление </w:t>
      </w:r>
      <w:proofErr w:type="spellStart"/>
      <w:r w:rsidR="00553F8B" w:rsidRPr="00553F8B">
        <w:rPr>
          <w:sz w:val="28"/>
          <w:szCs w:val="28"/>
        </w:rPr>
        <w:t>Роскомнадзора</w:t>
      </w:r>
      <w:proofErr w:type="spellEnd"/>
      <w:r w:rsidR="00553F8B" w:rsidRPr="00553F8B">
        <w:rPr>
          <w:sz w:val="28"/>
          <w:szCs w:val="28"/>
        </w:rPr>
        <w:t xml:space="preserve"> по Республики Ингушетия поступило 12 обращения, в которых затрагивались вопросы: в сфере связи – 2 в сфере СМИ – 0 в сфере защиты персональных данных –7 иные вопросы – 3 </w:t>
      </w:r>
    </w:p>
    <w:p w:rsidR="00BB636C" w:rsidRPr="00553F8B" w:rsidRDefault="00553F8B" w:rsidP="00553F8B">
      <w:pPr>
        <w:jc w:val="both"/>
        <w:rPr>
          <w:sz w:val="28"/>
          <w:szCs w:val="28"/>
        </w:rPr>
      </w:pPr>
      <w:r w:rsidRPr="00553F8B">
        <w:rPr>
          <w:sz w:val="28"/>
          <w:szCs w:val="28"/>
        </w:rPr>
        <w:t>В ходе рассмотрения обращения внеплановая проверка не проводилась. По результатам рассмотрения поступившего обращения гражданина даны разъяснения</w:t>
      </w:r>
    </w:p>
    <w:sectPr w:rsidR="00BB636C" w:rsidRPr="0055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8"/>
    <w:rsid w:val="00553F8B"/>
    <w:rsid w:val="00663178"/>
    <w:rsid w:val="00732010"/>
    <w:rsid w:val="00B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dcterms:created xsi:type="dcterms:W3CDTF">2016-10-17T12:08:00Z</dcterms:created>
  <dcterms:modified xsi:type="dcterms:W3CDTF">2017-04-19T09:31:00Z</dcterms:modified>
</cp:coreProperties>
</file>