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147"/>
        <w:ind w:left="5046"/>
        <w:spacing w:after="600"/>
      </w:pPr>
      <w:r/>
      <w:bookmarkStart w:id="0" w:name="bookmark1"/>
      <w:r>
        <w:t xml:space="preserve">Приложение № 4</w:t>
        <w:br/>
        <w:t xml:space="preserve">к Методическим рекомендациям по уведомлению уполномоченного органа о начале деятельности по обработки персональных данных и внесении изменений в ранее представленные сведения</w:t>
      </w:r>
      <w:r/>
    </w:p>
    <w:p>
      <w:pPr>
        <w:pStyle w:val="147"/>
        <w:jc w:val="center"/>
        <w:spacing w:after="240"/>
        <w:rPr>
          <w:sz w:val="26"/>
          <w:szCs w:val="26"/>
        </w:rPr>
      </w:pPr>
      <w:r/>
      <w:bookmarkEnd w:id="0"/>
      <w:r>
        <w:rPr>
          <w:sz w:val="26"/>
          <w:szCs w:val="26"/>
        </w:rPr>
      </w:r>
      <w:r/>
    </w:p>
    <w:p>
      <w:pPr>
        <w:pStyle w:val="147"/>
        <w:jc w:val="center"/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Заявление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 предоставлении выписки из реестра операторов</w:t>
      </w:r>
      <w:r/>
    </w:p>
    <w:p>
      <w:pPr>
        <w:pStyle w:val="14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47"/>
        <w:jc w:val="center"/>
        <w:pBdr>
          <w:top w:val="single" w:color="000000" w:sz="4" w:space="1"/>
        </w:pBdr>
      </w:pPr>
      <w:r>
        <w:t xml:space="preserve">(полное наименование (фамилия, имя, отчество) заявителя)</w:t>
      </w:r>
      <w:r/>
    </w:p>
    <w:p>
      <w:pPr>
        <w:pStyle w:val="14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47"/>
        <w:jc w:val="center"/>
        <w:pBdr>
          <w:top w:val="single" w:color="000000" w:sz="4" w:space="1"/>
        </w:pBdr>
      </w:pPr>
      <w:r>
        <w:t xml:space="preserve">(</w:t>
      </w:r>
      <w:r>
        <w:t xml:space="preserve">адрес местонахождения, почтовый адрес заявителя)</w:t>
      </w:r>
      <w:r/>
    </w:p>
    <w:p>
      <w:pPr>
        <w:pStyle w:val="14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47"/>
        <w:jc w:val="center"/>
        <w:pBdr>
          <w:top w:val="single" w:color="000000" w:sz="4" w:space="1"/>
        </w:pBdr>
      </w:pPr>
      <w:r>
        <w:t xml:space="preserve">(ИНН</w:t>
      </w:r>
      <w:r>
        <w:t xml:space="preserve">, ОГРН</w:t>
      </w:r>
      <w:r>
        <w:t xml:space="preserve"> заявителя)</w:t>
      </w:r>
      <w:r/>
    </w:p>
    <w:p>
      <w:pPr>
        <w:pStyle w:val="147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Сведения о запрашиваемом операторе:  </w:t>
      </w:r>
      <w:r/>
    </w:p>
    <w:p>
      <w:pPr>
        <w:pStyle w:val="14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47"/>
        <w:jc w:val="center"/>
        <w:spacing w:after="240"/>
        <w:pBdr>
          <w:top w:val="single" w:color="000000" w:sz="4" w:space="1"/>
        </w:pBdr>
      </w:pPr>
      <w:r>
        <w:t xml:space="preserve">(</w:t>
      </w:r>
      <w:r>
        <w:t xml:space="preserve">Наименование Оператора, </w:t>
      </w:r>
      <w:r>
        <w:t xml:space="preserve">ИНН</w:t>
      </w:r>
      <w:r>
        <w:t xml:space="preserve"> (ОГРН)</w:t>
      </w:r>
      <w:r>
        <w:t xml:space="preserve">,</w:t>
      </w:r>
      <w:r>
        <w:t xml:space="preserve"> и/или</w:t>
      </w:r>
      <w:r>
        <w:t xml:space="preserve"> регистрационный номер записи в </w:t>
      </w:r>
      <w:r>
        <w:t xml:space="preserve">Р</w:t>
      </w:r>
      <w:r>
        <w:t xml:space="preserve">еестре)</w:t>
      </w:r>
      <w:r/>
    </w:p>
    <w:tbl>
      <w:tblPr>
        <w:tblW w:w="0" w:type="auto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402"/>
        <w:gridCol w:w="284"/>
        <w:gridCol w:w="2608"/>
        <w:gridCol w:w="284"/>
        <w:gridCol w:w="340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pStyle w:val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608" w:type="dxa"/>
            <w:vAlign w:val="bottom"/>
            <w:textDirection w:val="lrTb"/>
            <w:noWrap w:val="false"/>
          </w:tcPr>
          <w:p>
            <w:pPr>
              <w:pStyle w:val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pStyle w:val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147"/>
              <w:jc w:val="center"/>
            </w:pPr>
            <w:r>
              <w:t xml:space="preserve">(должность)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147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08" w:type="dxa"/>
            <w:vAlign w:val="top"/>
            <w:textDirection w:val="lrTb"/>
            <w:noWrap w:val="false"/>
          </w:tcPr>
          <w:p>
            <w:pPr>
              <w:pStyle w:val="147"/>
              <w:jc w:val="center"/>
            </w:pPr>
            <w:r>
              <w:t xml:space="preserve">(подпись)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147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147"/>
              <w:jc w:val="center"/>
            </w:pPr>
            <w:r>
              <w:t xml:space="preserve">(расшифровка подписи)</w:t>
            </w:r>
            <w:r/>
          </w:p>
        </w:tc>
      </w:tr>
    </w:tbl>
    <w:p>
      <w:pPr>
        <w:pStyle w:val="147"/>
        <w:spacing w:after="240"/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" w:type="dxa"/>
            <w:vAlign w:val="bottom"/>
            <w:textDirection w:val="lrTb"/>
            <w:noWrap w:val="false"/>
          </w:tcPr>
          <w:p>
            <w:pPr>
              <w:pStyle w:val="1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Style w:val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1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" w:type="dxa"/>
            <w:vAlign w:val="bottom"/>
            <w:textDirection w:val="lrTb"/>
            <w:noWrap w:val="false"/>
          </w:tcPr>
          <w:p>
            <w:pPr>
              <w:pStyle w:val="14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/>
          </w:p>
        </w:tc>
      </w:tr>
    </w:tbl>
    <w:p>
      <w:pPr>
        <w:pStyle w:val="147"/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7"/>
      <w:footnotePr/>
      <w:type w:val="nextPage"/>
      <w:pgSz w:w="11906" w:h="16838"/>
      <w:pgMar w:top="850" w:right="850" w:bottom="567" w:left="1134" w:gutter="0" w:header="397" w:footer="397"/>
      <w:cols w:num="1" w:sep="0" w:space="709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pStyle w:val="151"/>
      <w:jc w:val="right"/>
      <w:rPr>
        <w:b/>
        <w:bCs/>
        <w:sz w:val="14"/>
        <w:szCs w:val="14"/>
      </w:rPr>
    </w:pPr>
    <w:r>
      <w:rPr>
        <w:b/>
        <w:bCs/>
        <w:sz w:val="14"/>
        <w:szCs w:val="14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2">
    <w:name w:val="Heading 1 Char"/>
    <w:basedOn w:val="9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3">
    <w:name w:val="Heading 2"/>
    <w:basedOn w:val="8"/>
    <w:next w:val="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4">
    <w:name w:val="Heading 2 Char"/>
    <w:basedOn w:val="9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5">
    <w:name w:val="Heading 3"/>
    <w:basedOn w:val="8"/>
    <w:next w:val="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6">
    <w:name w:val="Heading 3 Char"/>
    <w:basedOn w:val="9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">
    <w:name w:val="Heading 4"/>
    <w:basedOn w:val="8"/>
    <w:next w:val="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">
    <w:name w:val="Heading 4 Char"/>
    <w:basedOn w:val="9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9">
    <w:name w:val="Heading 5"/>
    <w:basedOn w:val="8"/>
    <w:next w:val="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">
    <w:name w:val="Heading 5 Char"/>
    <w:basedOn w:val="9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">
    <w:name w:val="Heading 6"/>
    <w:basedOn w:val="8"/>
    <w:next w:val="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2">
    <w:name w:val="Heading 6 Char"/>
    <w:basedOn w:val="9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8"/>
    <w:next w:val="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9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8"/>
    <w:next w:val="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9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8"/>
    <w:next w:val="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9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basedOn w:val="8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8"/>
    <w:next w:val="8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8"/>
    <w:next w:val="8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8"/>
    <w:next w:val="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8"/>
    <w:next w:val="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36">
    <w:name w:val="Header"/>
    <w:basedOn w:val="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37">
    <w:name w:val="Footer"/>
    <w:basedOn w:val="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38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">
    <w:name w:val="Hyperlink"/>
    <w:uiPriority w:val="99"/>
    <w:unhideWhenUsed/>
    <w:rPr>
      <w:color w:val="0000FF" w:themeColor="hyperlink"/>
      <w:u w:val="single"/>
    </w:rPr>
  </w:style>
  <w:style w:type="paragraph" w:styleId="61">
    <w:name w:val="footnote text"/>
    <w:basedOn w:val="8"/>
    <w:uiPriority w:val="99"/>
    <w:semiHidden/>
    <w:unhideWhenUsed/>
    <w:rPr>
      <w:sz w:val="20"/>
    </w:rPr>
    <w:pPr>
      <w:spacing w:lineRule="auto" w:line="240" w:after="0"/>
    </w:pPr>
  </w:style>
  <w:style w:type="character" w:styleId="62">
    <w:name w:val="Footnote Text Char"/>
    <w:basedOn w:val="9"/>
    <w:uiPriority w:val="99"/>
    <w:semiHidden/>
    <w:rPr>
      <w:sz w:val="20"/>
    </w:rPr>
  </w:style>
  <w:style w:type="character" w:styleId="63">
    <w:name w:val="footnote reference"/>
    <w:basedOn w:val="9"/>
    <w:uiPriority w:val="99"/>
    <w:semiHidden/>
    <w:unhideWhenUsed/>
    <w:rPr>
      <w:vertAlign w:val="superscript"/>
    </w:rPr>
  </w:style>
  <w:style w:type="paragraph" w:styleId="64">
    <w:name w:val="toc 1"/>
    <w:basedOn w:val="8"/>
    <w:next w:val="8"/>
    <w:uiPriority w:val="39"/>
    <w:unhideWhenUsed/>
    <w:pPr>
      <w:ind w:left="0" w:right="0" w:hanging="0"/>
      <w:spacing w:after="57"/>
    </w:pPr>
  </w:style>
  <w:style w:type="paragraph" w:styleId="65">
    <w:name w:val="toc 2"/>
    <w:basedOn w:val="8"/>
    <w:next w:val="8"/>
    <w:uiPriority w:val="39"/>
    <w:unhideWhenUsed/>
    <w:pPr>
      <w:ind w:left="283" w:right="0" w:hanging="0"/>
      <w:spacing w:after="57"/>
    </w:pPr>
  </w:style>
  <w:style w:type="paragraph" w:styleId="66">
    <w:name w:val="toc 3"/>
    <w:basedOn w:val="8"/>
    <w:next w:val="8"/>
    <w:uiPriority w:val="39"/>
    <w:unhideWhenUsed/>
    <w:pPr>
      <w:ind w:left="567" w:right="0" w:hanging="0"/>
      <w:spacing w:after="57"/>
    </w:pPr>
  </w:style>
  <w:style w:type="paragraph" w:styleId="67">
    <w:name w:val="toc 4"/>
    <w:basedOn w:val="8"/>
    <w:next w:val="8"/>
    <w:uiPriority w:val="39"/>
    <w:unhideWhenUsed/>
    <w:pPr>
      <w:ind w:left="850" w:right="0" w:hanging="0"/>
      <w:spacing w:after="57"/>
    </w:pPr>
  </w:style>
  <w:style w:type="paragraph" w:styleId="68">
    <w:name w:val="toc 5"/>
    <w:basedOn w:val="8"/>
    <w:next w:val="8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8"/>
    <w:next w:val="8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8"/>
    <w:next w:val="8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8"/>
    <w:next w:val="8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8"/>
    <w:next w:val="8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47">
    <w:name w:val="Обычный"/>
    <w:next w:val="147"/>
    <w:rPr>
      <w:rFonts w:ascii="Times New Roman" w:hAnsi="Times New Roman"/>
      <w:lang w:val="ru-RU" w:bidi="ar-SA" w:eastAsia="ru-RU"/>
    </w:rPr>
  </w:style>
  <w:style w:type="character" w:styleId="148">
    <w:name w:val="Основной шрифт абзаца"/>
    <w:next w:val="148"/>
  </w:style>
  <w:style w:type="table" w:styleId="149">
    <w:name w:val="Обычная таблица"/>
    <w:next w:val="149"/>
    <w:semiHidden/>
    <w:tblPr/>
  </w:style>
  <w:style w:type="numbering" w:styleId="150">
    <w:name w:val="Нет списка"/>
    <w:next w:val="150"/>
    <w:semiHidden/>
  </w:style>
  <w:style w:type="paragraph" w:styleId="151">
    <w:name w:val="Верхний колонтитул"/>
    <w:basedOn w:val="147"/>
    <w:next w:val="151"/>
    <w:pPr>
      <w:tabs>
        <w:tab w:val="center" w:pos="4153" w:leader="none"/>
        <w:tab w:val="right" w:pos="8306" w:leader="none"/>
      </w:tabs>
    </w:pPr>
  </w:style>
  <w:style w:type="character" w:styleId="152">
    <w:name w:val="Верхний колонтитул Знак"/>
    <w:next w:val="152"/>
    <w:semiHidden/>
    <w:rPr>
      <w:rFonts w:ascii="Times New Roman" w:hAnsi="Times New Roman"/>
      <w:sz w:val="20"/>
      <w:szCs w:val="20"/>
    </w:rPr>
  </w:style>
  <w:style w:type="paragraph" w:styleId="153">
    <w:name w:val="Нижний колонтитул"/>
    <w:basedOn w:val="147"/>
    <w:next w:val="153"/>
    <w:pPr>
      <w:tabs>
        <w:tab w:val="center" w:pos="4153" w:leader="none"/>
        <w:tab w:val="right" w:pos="8306" w:leader="none"/>
      </w:tabs>
    </w:pPr>
  </w:style>
  <w:style w:type="character" w:styleId="154">
    <w:name w:val="Нижний колонтитул Знак"/>
    <w:next w:val="154"/>
    <w:semiHidden/>
    <w:rPr>
      <w:rFonts w:ascii="Times New Roman" w:hAnsi="Times New Roman"/>
      <w:sz w:val="20"/>
      <w:szCs w:val="20"/>
    </w:rPr>
  </w:style>
  <w:style w:type="paragraph" w:styleId="155">
    <w:name w:val="Основной текст"/>
    <w:basedOn w:val="147"/>
    <w:next w:val="155"/>
    <w:semiHidden/>
    <w:rPr>
      <w:rFonts w:eastAsia="Arial Unicode MS"/>
    </w:rPr>
    <w:pPr>
      <w:jc w:val="center"/>
      <w:spacing w:lineRule="atLeast" w:line="240" w:after="1020"/>
      <w:shd w:val="clear" w:color="auto" w:fill="FFFFFF"/>
    </w:pPr>
  </w:style>
  <w:style w:type="character" w:styleId="156">
    <w:name w:val="Основной текст Знак"/>
    <w:next w:val="156"/>
    <w:semiHidden/>
    <w:rPr>
      <w:rFonts w:ascii="Times New Roman" w:hAnsi="Times New Roman" w:eastAsia="Arial Unicode MS"/>
      <w:sz w:val="20"/>
      <w:szCs w:val="20"/>
      <w:shd w:val="clear" w:color="auto" w:fill="FFFFFF"/>
    </w:rPr>
  </w:style>
  <w:style w:type="character" w:styleId="157">
    <w:name w:val="Заголовок №1 (2)"/>
    <w:next w:val="157"/>
    <w:rPr>
      <w:rFonts w:ascii="Times New Roman" w:hAnsi="Times New Roman"/>
      <w:sz w:val="28"/>
      <w:szCs w:val="28"/>
      <w:shd w:val="clear" w:color="auto" w:fill="FFFFFF"/>
    </w:rPr>
  </w:style>
  <w:style w:type="paragraph" w:styleId="158">
    <w:name w:val="Заголовок №1 (2)1"/>
    <w:basedOn w:val="147"/>
    <w:next w:val="158"/>
    <w:rPr>
      <w:sz w:val="28"/>
      <w:szCs w:val="28"/>
    </w:rPr>
    <w:pPr>
      <w:jc w:val="center"/>
      <w:spacing w:lineRule="exact" w:line="322" w:after="600"/>
      <w:shd w:val="clear" w:color="auto" w:fill="FFFFFF"/>
      <w:outlineLvl w:val="0"/>
    </w:pPr>
  </w:style>
  <w:style w:type="character" w:styleId="159">
    <w:name w:val="Заголовок №1 (3)"/>
    <w:next w:val="159"/>
    <w:rPr>
      <w:rFonts w:ascii="Times New Roman" w:hAnsi="Times New Roman"/>
      <w:sz w:val="28"/>
      <w:szCs w:val="28"/>
      <w:shd w:val="clear" w:color="auto" w:fill="FFFFFF"/>
    </w:rPr>
  </w:style>
  <w:style w:type="paragraph" w:styleId="160">
    <w:name w:val="Заголовок №1 (3)1"/>
    <w:basedOn w:val="147"/>
    <w:next w:val="160"/>
    <w:rPr>
      <w:sz w:val="28"/>
      <w:szCs w:val="28"/>
    </w:rPr>
    <w:pPr>
      <w:ind w:firstLine="460"/>
      <w:spacing w:lineRule="exact" w:line="322"/>
      <w:shd w:val="clear" w:color="auto" w:fill="FFFFFF"/>
      <w:outlineLvl w:val="0"/>
    </w:pPr>
  </w:style>
  <w:style w:type="character" w:styleId="420" w:default="1">
    <w:name w:val="Default Paragraph Font"/>
    <w:uiPriority w:val="1"/>
    <w:semiHidden/>
    <w:unhideWhenUsed/>
  </w:style>
  <w:style w:type="numbering" w:styleId="421" w:default="1">
    <w:name w:val="No List"/>
    <w:uiPriority w:val="99"/>
    <w:semiHidden/>
    <w:unhideWhenUsed/>
  </w:style>
  <w:style w:type="paragraph" w:styleId="422" w:default="1">
    <w:name w:val="Normal"/>
    <w:qFormat/>
  </w:style>
  <w:style w:type="table" w:styleId="4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